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C1664" w14:textId="77777777" w:rsidR="008943EE" w:rsidRPr="008943EE" w:rsidRDefault="008943EE" w:rsidP="008943EE">
      <w:pPr>
        <w:shd w:val="clear" w:color="auto" w:fill="F9F9F9"/>
        <w:spacing w:after="367" w:line="408" w:lineRule="atLeast"/>
        <w:jc w:val="center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Ход игры</w:t>
      </w:r>
    </w:p>
    <w:p w14:paraId="5CB3CAE0" w14:textId="77777777" w:rsidR="008943EE" w:rsidRPr="008943EE" w:rsidRDefault="008943EE" w:rsidP="008943EE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Вводная часть.</w:t>
      </w:r>
    </w:p>
    <w:p w14:paraId="69816F71" w14:textId="5475172F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Ведущий: 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Добрый ден</w:t>
      </w:r>
      <w:r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ь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!</w:t>
      </w:r>
      <w:r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 xml:space="preserve"> 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 xml:space="preserve">Сегодня мы отправимся в путешествие в страну Экономики. </w:t>
      </w:r>
    </w:p>
    <w:p w14:paraId="259D2AE1" w14:textId="77777777" w:rsidR="008943EE" w:rsidRPr="008943EE" w:rsidRDefault="008943EE" w:rsidP="008943EE">
      <w:pPr>
        <w:shd w:val="clear" w:color="auto" w:fill="F9F9F9"/>
        <w:spacing w:after="367" w:line="408" w:lineRule="atLeast"/>
        <w:jc w:val="center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i/>
          <w:iCs/>
          <w:color w:val="212121"/>
          <w:sz w:val="20"/>
          <w:szCs w:val="20"/>
          <w:lang w:eastAsia="ru-RU"/>
        </w:rPr>
        <w:t>Первый раунд «Сыграем со сказочными героями»</w:t>
      </w:r>
    </w:p>
    <w:p w14:paraId="1982B1A3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Ведущий крутит волчок.</w:t>
      </w:r>
    </w:p>
    <w:p w14:paraId="45E58106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Ведущий: 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Первое письмо от Мальвины. Посмотрим, что она нам пишет.</w:t>
      </w:r>
    </w:p>
    <w:p w14:paraId="10938F9C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«Здравствуйте, уважаемые знатоки! Предлагаю вам ответить на вопросы моей экономической викторины. За каждый правильный ответ вы получите 1 фишку. Желаю вам удачи!».</w:t>
      </w:r>
    </w:p>
    <w:p w14:paraId="07F911A4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1. Кто, согласно пословице, платит дважды? (Скупой)</w:t>
      </w:r>
    </w:p>
    <w:p w14:paraId="79267C5E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2.Продолжите известную русскую пословицу: </w:t>
      </w: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«Хороший товар сам себя…»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(Хвалит)</w:t>
      </w:r>
    </w:p>
    <w:p w14:paraId="547E2067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3. В роли какого автомобильного устройства выступает по отношению к торговле реклама? (Двигатель)</w:t>
      </w:r>
    </w:p>
    <w:p w14:paraId="05ADEBCF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4. Название какого насекомого положено в название рынка, где торгуют старыми вещами и мелкими товарами с рук? (Блоха)</w:t>
      </w:r>
    </w:p>
    <w:p w14:paraId="7C3C163F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5. Какое животное всегда при деньгах? (Поросёнок)</w:t>
      </w:r>
    </w:p>
    <w:p w14:paraId="282E7BFA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6. Как говорят о деньгах, если они пропали впустую? </w:t>
      </w: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(Плакали денежки)</w:t>
      </w:r>
    </w:p>
    <w:p w14:paraId="1A5700DC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Ведущий крутит волчок.</w:t>
      </w:r>
    </w:p>
    <w:p w14:paraId="16C8C600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Ведущий: 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Второе письмо от Учёного Кота.</w:t>
      </w:r>
    </w:p>
    <w:p w14:paraId="2F60ABD1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«Приветствую вас, игроки. Пишет вам Учёный Кот. Практически в любой сказке есть экономическая составляющая. Предлагаю вам в этом убедиться. Для этого попробуйте ответить на мои вопросы. Будьте внимательны, и удача улыбнётся вам!»</w:t>
      </w:r>
    </w:p>
    <w:p w14:paraId="2AAC4526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lastRenderedPageBreak/>
        <w:t> 1. В какой сказке говорится о нелегком пути хлебобулочного изделия до потребителя? (Колобок)</w:t>
      </w:r>
    </w:p>
    <w:p w14:paraId="2DE57C93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2. В какой сказке описывается эффективность коллективного труда? (Репка)</w:t>
      </w:r>
    </w:p>
    <w:p w14:paraId="57E8EEF7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3. Какое сказочное животное умело изготовлять золотые монеты простым ударом копыта? (Золотая антилопа)</w:t>
      </w:r>
    </w:p>
    <w:p w14:paraId="1E245239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4. В какой сказке простая труженица домашнего подворья создает изделие из драгоценного металла и что это за металл? (Курочка Ряба, золото)</w:t>
      </w:r>
    </w:p>
    <w:p w14:paraId="72731C09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5. Герой этой сказки с помощью рекламы помог простому крестьянину занять высокий статус в обществе. (Кот в сапогах)</w:t>
      </w:r>
    </w:p>
    <w:p w14:paraId="4507827A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 xml:space="preserve">6. </w:t>
      </w:r>
      <w:proofErr w:type="gramStart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Героине,  какой</w:t>
      </w:r>
      <w:proofErr w:type="gramEnd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 xml:space="preserve"> сказки удалось за нетрудовую денежную единицу сделать выгоднейшую покупку к своим именинам? (Муха-Цокотуха)</w:t>
      </w:r>
    </w:p>
    <w:p w14:paraId="4C2549E0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Ведущий крутит волчок.</w:t>
      </w:r>
    </w:p>
    <w:p w14:paraId="4D90021F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Ведущий: 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Третье письмо от Красной Шапочки.</w:t>
      </w:r>
    </w:p>
    <w:p w14:paraId="28AE40BF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Посмотрим, что она нам пишет.</w:t>
      </w:r>
    </w:p>
    <w:p w14:paraId="3FF69EED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«Здравствуйте, я Красная Шапочка. Я часто хожу в гости к бабушке. Мне очень нравятся её загадки. Попробуйте их отгадать. Удачной игры, знатоки!»</w:t>
      </w:r>
    </w:p>
    <w:p w14:paraId="733BC522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</w:t>
      </w:r>
    </w:p>
    <w:p w14:paraId="57069DCA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1. На товаре быть должна, обязательно … цена</w:t>
      </w:r>
    </w:p>
    <w:p w14:paraId="33E032B6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2. Коль трудиться круглый год, будет кругленьким … доход</w:t>
      </w:r>
    </w:p>
    <w:p w14:paraId="3B065246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3. Всё, что в жизни продаётся, одинаково зовётся: и крупа, и самовар называются … товар</w:t>
      </w:r>
    </w:p>
    <w:p w14:paraId="7C8F1F51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4.Дела у нас пойдут на лад: мы в лучший банк внесли свой … вклад</w:t>
      </w:r>
    </w:p>
    <w:p w14:paraId="19B1691A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5. На рубль – копейки, на доллары – центы, бегут-набегают в банке… проценты</w:t>
      </w:r>
    </w:p>
    <w:p w14:paraId="4619DBE4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lastRenderedPageBreak/>
        <w:t>6. И врачу, и акробату выдают за труд … зарплату.</w:t>
      </w:r>
    </w:p>
    <w:p w14:paraId="6915A4AC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</w:t>
      </w:r>
    </w:p>
    <w:p w14:paraId="7E5B5B6F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</w:t>
      </w:r>
    </w:p>
    <w:p w14:paraId="11CFA252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Ведущий: 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 xml:space="preserve">И последнее письмо, которое осталось, </w:t>
      </w:r>
      <w:proofErr w:type="gramStart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от  Мудрой</w:t>
      </w:r>
      <w:proofErr w:type="gramEnd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 xml:space="preserve"> Совы.</w:t>
      </w:r>
    </w:p>
    <w:p w14:paraId="6592D3F7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«Предлагаю поиграть - денежные пословицы по картинкам прочитать».</w:t>
      </w:r>
    </w:p>
    <w:p w14:paraId="4CDAA311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</w:t>
      </w:r>
    </w:p>
    <w:p w14:paraId="7AAE9212" w14:textId="64B2587A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noProof/>
          <w:color w:val="212121"/>
          <w:sz w:val="20"/>
          <w:szCs w:val="20"/>
          <w:lang w:eastAsia="ru-RU"/>
        </w:rPr>
        <w:lastRenderedPageBreak/>
        <w:drawing>
          <wp:inline distT="0" distB="0" distL="0" distR="0" wp14:anchorId="799B9D04" wp14:editId="45EE5EA9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3EE">
        <w:rPr>
          <w:rFonts w:ascii="Roboto" w:eastAsia="Times New Roman" w:hAnsi="Roboto" w:cs="Times New Roman"/>
          <w:noProof/>
          <w:color w:val="212121"/>
          <w:sz w:val="20"/>
          <w:szCs w:val="20"/>
          <w:lang w:eastAsia="ru-RU"/>
        </w:rPr>
        <w:drawing>
          <wp:inline distT="0" distB="0" distL="0" distR="0" wp14:anchorId="61E3976A" wp14:editId="5C7AD8E4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6C702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lastRenderedPageBreak/>
        <w:t xml:space="preserve">   «Денег куры не </w:t>
      </w:r>
      <w:proofErr w:type="gramStart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клюют»   </w:t>
      </w:r>
      <w:proofErr w:type="gramEnd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              «Деньги на ветер бросать»</w:t>
      </w:r>
    </w:p>
    <w:p w14:paraId="68AD64FA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</w:t>
      </w:r>
    </w:p>
    <w:p w14:paraId="5F07AF13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</w:t>
      </w:r>
    </w:p>
    <w:p w14:paraId="44D44717" w14:textId="2FE518FD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noProof/>
          <w:color w:val="212121"/>
          <w:sz w:val="20"/>
          <w:szCs w:val="20"/>
          <w:lang w:eastAsia="ru-RU"/>
        </w:rPr>
        <w:lastRenderedPageBreak/>
        <w:drawing>
          <wp:inline distT="0" distB="0" distL="0" distR="0" wp14:anchorId="7334AC2D" wp14:editId="671F1E95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3EE">
        <w:rPr>
          <w:rFonts w:ascii="Roboto" w:eastAsia="Times New Roman" w:hAnsi="Roboto" w:cs="Times New Roman"/>
          <w:noProof/>
          <w:color w:val="212121"/>
          <w:sz w:val="20"/>
          <w:szCs w:val="20"/>
          <w:lang w:eastAsia="ru-RU"/>
        </w:rPr>
        <w:drawing>
          <wp:inline distT="0" distB="0" distL="0" distR="0" wp14:anchorId="46BE1F0D" wp14:editId="737B433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195F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lastRenderedPageBreak/>
        <w:t xml:space="preserve">     «Деньги лопатой </w:t>
      </w:r>
      <w:proofErr w:type="gramStart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гребут»   </w:t>
      </w:r>
      <w:proofErr w:type="gramEnd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          «Копейка рубль бережёт»</w:t>
      </w:r>
    </w:p>
    <w:p w14:paraId="17B20717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</w:t>
      </w:r>
    </w:p>
    <w:p w14:paraId="23C6ABF7" w14:textId="3C7D92ED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noProof/>
          <w:color w:val="212121"/>
          <w:sz w:val="20"/>
          <w:szCs w:val="20"/>
          <w:lang w:eastAsia="ru-RU"/>
        </w:rPr>
        <w:lastRenderedPageBreak/>
        <w:drawing>
          <wp:inline distT="0" distB="0" distL="0" distR="0" wp14:anchorId="06BA145C" wp14:editId="63F8025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3EE">
        <w:rPr>
          <w:rFonts w:ascii="Roboto" w:eastAsia="Times New Roman" w:hAnsi="Roboto" w:cs="Times New Roman"/>
          <w:noProof/>
          <w:color w:val="212121"/>
          <w:sz w:val="20"/>
          <w:szCs w:val="20"/>
          <w:lang w:eastAsia="ru-RU"/>
        </w:rPr>
        <w:drawing>
          <wp:inline distT="0" distB="0" distL="0" distR="0" wp14:anchorId="2BABD0B6" wp14:editId="14A9C80E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FD576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lastRenderedPageBreak/>
        <w:t xml:space="preserve">«Не имей 100 рублей, а имей 100 </w:t>
      </w:r>
      <w:proofErr w:type="gramStart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 xml:space="preserve">друзей»   </w:t>
      </w:r>
      <w:proofErr w:type="gramEnd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«Деньги любят счёт»</w:t>
      </w:r>
    </w:p>
    <w:p w14:paraId="356CC238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Ведущий: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А теперь давайте немного разомнёмся.</w:t>
      </w:r>
    </w:p>
    <w:p w14:paraId="2863BA95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Мы бежали по дорожке </w:t>
      </w: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(бег на месте)</w:t>
      </w:r>
    </w:p>
    <w:p w14:paraId="14F9B09C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Вдруг, порвались босоножки! </w:t>
      </w: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(один громкий хлопок в ладоши)</w:t>
      </w:r>
    </w:p>
    <w:p w14:paraId="49F91947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Что же делать? Как нам быть? </w:t>
      </w: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(разводим поочередно руки в стороны)</w:t>
      </w:r>
    </w:p>
    <w:p w14:paraId="744B9301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Где же обувь нам добыть? </w:t>
      </w: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(обнять щечки ладошками и покачать головой)</w:t>
      </w:r>
    </w:p>
    <w:p w14:paraId="125381E1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Будем туфли покупать! </w:t>
      </w: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(потопать ногами в ритм словам 4 или 7раз)</w:t>
      </w:r>
    </w:p>
    <w:p w14:paraId="28AA5999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Станем денежки считать! </w:t>
      </w: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(потереть большим пальчиком другие пальцы, обеими руками одновременно)</w:t>
      </w:r>
    </w:p>
    <w:p w14:paraId="2A3C19A6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Один, два, три, четыре </w:t>
      </w: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(с размахом вскользь хлопаем правой ладонью об левую и наоборот, 4 хлопка)</w:t>
      </w:r>
    </w:p>
    <w:p w14:paraId="5EB0D1B1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Вот мы туфельки купили! (</w:t>
      </w: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 xml:space="preserve">указываем ручками на обувь, выставляя </w:t>
      </w:r>
      <w:proofErr w:type="gramStart"/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на пяточку</w:t>
      </w:r>
      <w:proofErr w:type="gramEnd"/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 xml:space="preserve"> то правую, то левую ножку).</w:t>
      </w:r>
    </w:p>
    <w:p w14:paraId="40694BB7" w14:textId="77777777" w:rsidR="008943EE" w:rsidRPr="008943EE" w:rsidRDefault="008943EE" w:rsidP="008943EE">
      <w:pPr>
        <w:shd w:val="clear" w:color="auto" w:fill="F9F9F9"/>
        <w:spacing w:after="367" w:line="408" w:lineRule="atLeast"/>
        <w:jc w:val="center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i/>
          <w:iCs/>
          <w:color w:val="212121"/>
          <w:sz w:val="20"/>
          <w:szCs w:val="20"/>
          <w:lang w:eastAsia="ru-RU"/>
        </w:rPr>
        <w:t>Второй раунд «Семейный бюджет»</w:t>
      </w:r>
    </w:p>
    <w:p w14:paraId="228A9236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Ведущий: 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Я раздам вам монетки и круги. Ваша задача – распределить семейный бюджет (еда, одежда, платежи, игрушки) так, как вы считаете: на что в нашей жизни денег тратится больше, а на что меньше.</w:t>
      </w:r>
    </w:p>
    <w:p w14:paraId="3917D638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</w:t>
      </w:r>
    </w:p>
    <w:tbl>
      <w:tblPr>
        <w:tblW w:w="16905" w:type="dxa"/>
        <w:tblCellSpacing w:w="15" w:type="dxa"/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05"/>
      </w:tblGrid>
      <w:tr w:rsidR="008943EE" w:rsidRPr="008943EE" w14:paraId="25F28DD4" w14:textId="77777777" w:rsidTr="008943EE">
        <w:trPr>
          <w:tblCellSpacing w:w="15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6281E973" w14:textId="77777777" w:rsidR="008943EE" w:rsidRPr="008943EE" w:rsidRDefault="008943EE" w:rsidP="008943EE">
            <w:pPr>
              <w:spacing w:after="367" w:line="408" w:lineRule="atLeast"/>
              <w:rPr>
                <w:rFonts w:ascii="Roboto" w:eastAsia="Times New Roman" w:hAnsi="Roboto" w:cs="Times New Roman"/>
                <w:color w:val="212121"/>
                <w:sz w:val="20"/>
                <w:szCs w:val="20"/>
                <w:lang w:eastAsia="ru-RU"/>
              </w:rPr>
            </w:pPr>
            <w:r w:rsidRPr="008943EE">
              <w:rPr>
                <w:rFonts w:ascii="Roboto" w:eastAsia="Times New Roman" w:hAnsi="Roboto" w:cs="Times New Roman"/>
                <w:color w:val="212121"/>
                <w:sz w:val="20"/>
                <w:szCs w:val="20"/>
                <w:lang w:eastAsia="ru-RU"/>
              </w:rPr>
              <w:t>еда            одежда</w:t>
            </w:r>
          </w:p>
          <w:p w14:paraId="2CE5C914" w14:textId="77777777" w:rsidR="008943EE" w:rsidRPr="008943EE" w:rsidRDefault="008943EE" w:rsidP="008943EE">
            <w:pPr>
              <w:spacing w:after="367" w:line="408" w:lineRule="atLeast"/>
              <w:rPr>
                <w:rFonts w:ascii="Roboto" w:eastAsia="Times New Roman" w:hAnsi="Roboto" w:cs="Times New Roman"/>
                <w:color w:val="212121"/>
                <w:sz w:val="20"/>
                <w:szCs w:val="20"/>
                <w:lang w:eastAsia="ru-RU"/>
              </w:rPr>
            </w:pPr>
            <w:r w:rsidRPr="008943EE">
              <w:rPr>
                <w:rFonts w:ascii="Roboto" w:eastAsia="Times New Roman" w:hAnsi="Roboto" w:cs="Times New Roman"/>
                <w:color w:val="212121"/>
                <w:sz w:val="20"/>
                <w:szCs w:val="20"/>
                <w:lang w:eastAsia="ru-RU"/>
              </w:rPr>
              <w:t> </w:t>
            </w:r>
          </w:p>
          <w:p w14:paraId="065FD81D" w14:textId="77777777" w:rsidR="008943EE" w:rsidRPr="008943EE" w:rsidRDefault="008943EE" w:rsidP="008943EE">
            <w:pPr>
              <w:spacing w:after="0" w:line="408" w:lineRule="atLeast"/>
              <w:rPr>
                <w:rFonts w:ascii="Roboto" w:eastAsia="Times New Roman" w:hAnsi="Roboto" w:cs="Times New Roman"/>
                <w:color w:val="212121"/>
                <w:sz w:val="20"/>
                <w:szCs w:val="20"/>
                <w:lang w:eastAsia="ru-RU"/>
              </w:rPr>
            </w:pPr>
            <w:r w:rsidRPr="008943EE">
              <w:rPr>
                <w:rFonts w:ascii="Roboto" w:eastAsia="Times New Roman" w:hAnsi="Roboto" w:cs="Times New Roman"/>
                <w:color w:val="212121"/>
                <w:sz w:val="20"/>
                <w:szCs w:val="20"/>
                <w:lang w:eastAsia="ru-RU"/>
              </w:rPr>
              <w:t>платежи   игрушки</w:t>
            </w:r>
          </w:p>
        </w:tc>
      </w:tr>
    </w:tbl>
    <w:p w14:paraId="6537C7D1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lastRenderedPageBreak/>
        <w:t> </w:t>
      </w:r>
    </w:p>
    <w:tbl>
      <w:tblPr>
        <w:tblpPr w:leftFromText="45" w:rightFromText="45" w:vertAnchor="text"/>
        <w:tblW w:w="0" w:type="auto"/>
        <w:tblCellSpacing w:w="15" w:type="dxa"/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5"/>
        <w:gridCol w:w="555"/>
      </w:tblGrid>
      <w:tr w:rsidR="008943EE" w:rsidRPr="008943EE" w14:paraId="2D923239" w14:textId="77777777" w:rsidTr="008943EE">
        <w:trPr>
          <w:gridAfter w:val="1"/>
          <w:trHeight w:val="75"/>
          <w:tblCellSpacing w:w="15" w:type="dxa"/>
        </w:trPr>
        <w:tc>
          <w:tcPr>
            <w:tcW w:w="1170" w:type="dxa"/>
            <w:shd w:val="clear" w:color="auto" w:fill="F9F9F9"/>
            <w:vAlign w:val="center"/>
            <w:hideMark/>
          </w:tcPr>
          <w:p w14:paraId="27F999E8" w14:textId="77777777" w:rsidR="008943EE" w:rsidRPr="008943EE" w:rsidRDefault="008943EE" w:rsidP="008943EE">
            <w:pPr>
              <w:spacing w:after="0" w:line="240" w:lineRule="auto"/>
              <w:rPr>
                <w:rFonts w:ascii="Roboto" w:eastAsia="Times New Roman" w:hAnsi="Roboto" w:cs="Times New Roman"/>
                <w:color w:val="212121"/>
                <w:sz w:val="20"/>
                <w:szCs w:val="20"/>
                <w:lang w:eastAsia="ru-RU"/>
              </w:rPr>
            </w:pPr>
            <w:r w:rsidRPr="008943EE">
              <w:rPr>
                <w:rFonts w:ascii="Roboto" w:eastAsia="Times New Roman" w:hAnsi="Roboto" w:cs="Times New Roman"/>
                <w:color w:val="212121"/>
                <w:sz w:val="20"/>
                <w:szCs w:val="20"/>
                <w:lang w:eastAsia="ru-RU"/>
              </w:rPr>
              <w:t> </w:t>
            </w:r>
          </w:p>
        </w:tc>
      </w:tr>
      <w:tr w:rsidR="008943EE" w:rsidRPr="008943EE" w14:paraId="60F1B0C5" w14:textId="77777777" w:rsidTr="008943EE">
        <w:trPr>
          <w:tblCellSpacing w:w="15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5C9D7F7C" w14:textId="77777777" w:rsidR="008943EE" w:rsidRPr="008943EE" w:rsidRDefault="008943EE" w:rsidP="008943EE">
            <w:pPr>
              <w:spacing w:after="0" w:line="240" w:lineRule="auto"/>
              <w:rPr>
                <w:rFonts w:ascii="Roboto" w:eastAsia="Times New Roman" w:hAnsi="Roboto" w:cs="Times New Roman"/>
                <w:color w:val="212121"/>
                <w:sz w:val="20"/>
                <w:szCs w:val="20"/>
                <w:lang w:eastAsia="ru-RU"/>
              </w:rPr>
            </w:pPr>
            <w:r w:rsidRPr="008943EE">
              <w:rPr>
                <w:rFonts w:ascii="Roboto" w:eastAsia="Times New Roman" w:hAnsi="Roboto" w:cs="Times New Roman"/>
                <w:color w:val="21212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1309C87" w14:textId="681B4102" w:rsidR="008943EE" w:rsidRPr="008943EE" w:rsidRDefault="008943EE" w:rsidP="008943EE">
            <w:pPr>
              <w:spacing w:after="0" w:line="240" w:lineRule="auto"/>
              <w:rPr>
                <w:rFonts w:ascii="Roboto" w:eastAsia="Times New Roman" w:hAnsi="Roboto" w:cs="Times New Roman"/>
                <w:color w:val="212121"/>
                <w:sz w:val="20"/>
                <w:szCs w:val="20"/>
                <w:lang w:eastAsia="ru-RU"/>
              </w:rPr>
            </w:pPr>
            <w:r w:rsidRPr="008943EE">
              <w:rPr>
                <w:rFonts w:ascii="Roboto" w:eastAsia="Times New Roman" w:hAnsi="Roboto" w:cs="Times New Roman"/>
                <w:noProof/>
                <w:color w:val="212121"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79728DF0" wp14:editId="2948C787">
                      <wp:extent cx="304800" cy="304800"/>
                      <wp:effectExtent l="0" t="0" r="0" b="0"/>
                      <wp:docPr id="1" name="Прямоугольник 1" descr="Овал: еда            одежда&#10; &#10;платежи   игрушки&#10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3FA1DA" id="Прямоугольник 1" o:spid="_x0000_s1026" alt="Овал: еда            одежда&#10; &#10;платежи   игрушки&#10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33176B94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</w:t>
      </w:r>
    </w:p>
    <w:p w14:paraId="2486E9D4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</w:t>
      </w:r>
    </w:p>
    <w:p w14:paraId="66C5346B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</w:t>
      </w:r>
    </w:p>
    <w:p w14:paraId="3678D4DF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</w:t>
      </w:r>
    </w:p>
    <w:p w14:paraId="548B4D58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За ответ команда получает 1 фишку.</w:t>
      </w:r>
    </w:p>
    <w:p w14:paraId="7F231D1B" w14:textId="77777777" w:rsidR="008943EE" w:rsidRPr="008943EE" w:rsidRDefault="008943EE" w:rsidP="008943EE">
      <w:pPr>
        <w:shd w:val="clear" w:color="auto" w:fill="F9F9F9"/>
        <w:spacing w:after="367" w:line="408" w:lineRule="atLeast"/>
        <w:jc w:val="center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i/>
          <w:iCs/>
          <w:color w:val="212121"/>
          <w:sz w:val="20"/>
          <w:szCs w:val="20"/>
          <w:lang w:eastAsia="ru-RU"/>
        </w:rPr>
        <w:t>Третий раунд «Красный ящик»</w:t>
      </w:r>
    </w:p>
    <w:p w14:paraId="0120837B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Ведущий показывает всем красный ящик</w:t>
      </w:r>
    </w:p>
    <w:p w14:paraId="5760C419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Ведущий: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 Вам нужно угадать, что находится в красном ящике. За правильный ответ вы получите 2 фишки.</w:t>
      </w:r>
    </w:p>
    <w:p w14:paraId="364FD8B0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Внимание, задание! В красном ящике находится предмет, который может украшать ваш дом, может помочь осуществить ваши желания и сохранить ваше богатство.</w:t>
      </w:r>
    </w:p>
    <w:p w14:paraId="3038A291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После ответа команды ведущий объявляет:</w:t>
      </w:r>
    </w:p>
    <w:p w14:paraId="07C16B39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Внимание, правильный ответ! В красном ящике находится… копилка.</w:t>
      </w:r>
    </w:p>
    <w:p w14:paraId="223B1551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Правильно ответившая команда получает 2 фишки.</w:t>
      </w:r>
    </w:p>
    <w:p w14:paraId="4FAD9353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Ведущий: 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 xml:space="preserve">Для </w:t>
      </w:r>
      <w:proofErr w:type="gramStart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того,  чтобы</w:t>
      </w:r>
      <w:proofErr w:type="gramEnd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 xml:space="preserve"> определить</w:t>
      </w: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 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команду-победителя, нам нужно посчитать фишки.</w:t>
      </w:r>
    </w:p>
    <w:p w14:paraId="50F9BB41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i/>
          <w:iCs/>
          <w:color w:val="212121"/>
          <w:sz w:val="20"/>
          <w:szCs w:val="20"/>
          <w:lang w:eastAsia="ru-RU"/>
        </w:rPr>
        <w:t>Подсчёт фишек.</w:t>
      </w:r>
    </w:p>
    <w:p w14:paraId="1791A03B" w14:textId="77777777" w:rsidR="008943EE" w:rsidRPr="008943EE" w:rsidRDefault="008943EE" w:rsidP="008943EE">
      <w:pPr>
        <w:shd w:val="clear" w:color="auto" w:fill="F9F9F9"/>
        <w:spacing w:after="367" w:line="408" w:lineRule="atLeast"/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</w:pPr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Ведущий</w:t>
      </w:r>
      <w:proofErr w:type="gramStart"/>
      <w:r w:rsidRPr="008943EE">
        <w:rPr>
          <w:rFonts w:ascii="Roboto" w:eastAsia="Times New Roman" w:hAnsi="Roboto" w:cs="Times New Roman"/>
          <w:b/>
          <w:bCs/>
          <w:color w:val="212121"/>
          <w:sz w:val="20"/>
          <w:szCs w:val="20"/>
          <w:lang w:eastAsia="ru-RU"/>
        </w:rPr>
        <w:t>: </w:t>
      </w:r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>Поздравляю</w:t>
      </w:r>
      <w:proofErr w:type="gramEnd"/>
      <w:r w:rsidRPr="008943EE">
        <w:rPr>
          <w:rFonts w:ascii="Roboto" w:eastAsia="Times New Roman" w:hAnsi="Roboto" w:cs="Times New Roman"/>
          <w:color w:val="212121"/>
          <w:sz w:val="20"/>
          <w:szCs w:val="20"/>
          <w:lang w:eastAsia="ru-RU"/>
        </w:rPr>
        <w:t xml:space="preserve"> команду-победителя!</w:t>
      </w:r>
    </w:p>
    <w:p w14:paraId="253D7887" w14:textId="026E0712" w:rsidR="004505AF" w:rsidRPr="008943EE" w:rsidRDefault="004505AF" w:rsidP="008943EE"/>
    <w:sectPr w:rsidR="004505AF" w:rsidRPr="00894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045F3"/>
    <w:multiLevelType w:val="multilevel"/>
    <w:tmpl w:val="A0B60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46500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5AF"/>
    <w:rsid w:val="004505AF"/>
    <w:rsid w:val="0089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84B4F"/>
  <w15:chartTrackingRefBased/>
  <w15:docId w15:val="{1F65D49B-FA5E-4690-8102-F6F157C8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43EE"/>
    <w:rPr>
      <w:b/>
      <w:bCs/>
    </w:rPr>
  </w:style>
  <w:style w:type="character" w:styleId="a5">
    <w:name w:val="Emphasis"/>
    <w:basedOn w:val="a0"/>
    <w:uiPriority w:val="20"/>
    <w:qFormat/>
    <w:rsid w:val="008943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7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649</Words>
  <Characters>3704</Characters>
  <Application>Microsoft Office Word</Application>
  <DocSecurity>0</DocSecurity>
  <Lines>30</Lines>
  <Paragraphs>8</Paragraphs>
  <ScaleCrop>false</ScaleCrop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Мицак</dc:creator>
  <cp:keywords/>
  <dc:description/>
  <cp:lastModifiedBy>Валерия Мицак</cp:lastModifiedBy>
  <cp:revision>2</cp:revision>
  <dcterms:created xsi:type="dcterms:W3CDTF">2022-10-17T08:56:00Z</dcterms:created>
  <dcterms:modified xsi:type="dcterms:W3CDTF">2022-10-17T09:00:00Z</dcterms:modified>
</cp:coreProperties>
</file>